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98" w:rsidRPr="00030FC3" w:rsidRDefault="00B96B98" w:rsidP="00B96B98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FF0000"/>
          <w:sz w:val="28"/>
          <w:szCs w:val="28"/>
          <w:lang w:eastAsia="hr-HR"/>
        </w:rPr>
      </w:pPr>
      <w:r w:rsidRPr="00030FC3">
        <w:rPr>
          <w:rFonts w:eastAsia="Times New Roman" w:cstheme="minorHAnsi"/>
          <w:b/>
          <w:bCs/>
          <w:color w:val="FF0000"/>
          <w:sz w:val="28"/>
          <w:szCs w:val="28"/>
          <w:lang w:eastAsia="hr-HR"/>
        </w:rPr>
        <w:t>KALKULATOR ZA IZRAČUN BODOVA ZA UPIS U SREDNJU ŠKOLU</w:t>
      </w:r>
    </w:p>
    <w:p w:rsidR="00B96B98" w:rsidRPr="00030FC3" w:rsidRDefault="00B96B98" w:rsidP="00B96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030FC3">
        <w:rPr>
          <w:rFonts w:eastAsia="Times New Roman" w:cstheme="minorHAnsi"/>
          <w:sz w:val="28"/>
          <w:szCs w:val="28"/>
          <w:lang w:eastAsia="hr-HR"/>
        </w:rPr>
        <w:t>pomoću kojeg učenici na jednostavan i brz način mogu izračunati koliko će bodova imati na upisima</w:t>
      </w:r>
    </w:p>
    <w:p w:rsidR="00B96B98" w:rsidRPr="00030FC3" w:rsidRDefault="00B96B98" w:rsidP="00B96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030FC3">
        <w:rPr>
          <w:rFonts w:eastAsia="Times New Roman" w:cstheme="minorHAnsi"/>
          <w:sz w:val="28"/>
          <w:szCs w:val="28"/>
          <w:lang w:eastAsia="hr-HR"/>
        </w:rPr>
        <w:t>od ove godine informira i o minimalnom, maksimalnom te prosječnom broju bodova iz prethodne školske godine potrebnom za upis željenog srednjoškolskog program</w:t>
      </w:r>
    </w:p>
    <w:p w:rsidR="00B96B98" w:rsidRPr="00B1559C" w:rsidRDefault="00B96B98" w:rsidP="00B1559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hr-HR"/>
        </w:rPr>
      </w:pPr>
      <w:r w:rsidRPr="00B1559C">
        <w:rPr>
          <w:rFonts w:eastAsia="Times New Roman" w:cstheme="minorHAnsi"/>
          <w:sz w:val="28"/>
          <w:szCs w:val="28"/>
          <w:lang w:eastAsia="hr-HR"/>
        </w:rPr>
        <w:t>posjetiti ga možet</w:t>
      </w:r>
      <w:r w:rsidRPr="00B1559C">
        <w:rPr>
          <w:rFonts w:eastAsia="Times New Roman" w:cstheme="minorHAnsi"/>
          <w:sz w:val="28"/>
          <w:szCs w:val="28"/>
          <w:lang w:eastAsia="hr-HR"/>
        </w:rPr>
        <w:t>e</w:t>
      </w:r>
      <w:r w:rsidRPr="00B1559C">
        <w:rPr>
          <w:rFonts w:eastAsia="Times New Roman" w:cstheme="minorHAnsi"/>
          <w:sz w:val="28"/>
          <w:szCs w:val="28"/>
          <w:lang w:eastAsia="hr-HR"/>
        </w:rPr>
        <w:t xml:space="preserve"> na linku</w:t>
      </w:r>
      <w:r w:rsidR="00B1559C">
        <w:rPr>
          <w:rFonts w:eastAsia="Times New Roman" w:cstheme="minorHAnsi"/>
          <w:sz w:val="28"/>
          <w:szCs w:val="28"/>
          <w:lang w:eastAsia="hr-HR"/>
        </w:rPr>
        <w:t xml:space="preserve">: </w:t>
      </w:r>
      <w:hyperlink r:id="rId6" w:history="1">
        <w:r w:rsidR="00B1559C" w:rsidRPr="00B1559C">
          <w:rPr>
            <w:rStyle w:val="Hiperveza"/>
            <w:rFonts w:eastAsia="Times New Roman" w:cstheme="minorHAnsi"/>
            <w:sz w:val="28"/>
            <w:szCs w:val="28"/>
            <w:lang w:eastAsia="hr-HR"/>
          </w:rPr>
          <w:t>https://www.srednja.hr/srednja-kalkulator/</w:t>
        </w:r>
      </w:hyperlink>
      <w:bookmarkStart w:id="0" w:name="_GoBack"/>
      <w:bookmarkEnd w:id="0"/>
    </w:p>
    <w:p w:rsidR="00B96B98" w:rsidRPr="00030FC3" w:rsidRDefault="00B96B98" w:rsidP="00B96B98">
      <w:pPr>
        <w:spacing w:before="100" w:beforeAutospacing="1" w:after="100" w:afterAutospacing="1" w:line="276" w:lineRule="auto"/>
        <w:ind w:left="720"/>
        <w:jc w:val="both"/>
        <w:rPr>
          <w:rFonts w:eastAsia="Times New Roman" w:cstheme="minorHAnsi"/>
          <w:color w:val="000099"/>
          <w:sz w:val="28"/>
          <w:szCs w:val="28"/>
          <w:lang w:eastAsia="hr-HR"/>
        </w:rPr>
      </w:pPr>
    </w:p>
    <w:p w:rsidR="00D42313" w:rsidRPr="00030FC3" w:rsidRDefault="00D42313">
      <w:pPr>
        <w:rPr>
          <w:rFonts w:cstheme="minorHAnsi"/>
          <w:sz w:val="28"/>
          <w:szCs w:val="28"/>
        </w:rPr>
      </w:pPr>
    </w:p>
    <w:sectPr w:rsidR="00D42313" w:rsidRPr="0003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7F2"/>
    <w:multiLevelType w:val="multilevel"/>
    <w:tmpl w:val="ECFA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76"/>
    <w:rsid w:val="00030FC3"/>
    <w:rsid w:val="00B1559C"/>
    <w:rsid w:val="00B96B98"/>
    <w:rsid w:val="00BE1F76"/>
    <w:rsid w:val="00D4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559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155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559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15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rednja.hr/srednja-kalkulat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RENATA</cp:lastModifiedBy>
  <cp:revision>7</cp:revision>
  <dcterms:created xsi:type="dcterms:W3CDTF">2018-05-18T12:37:00Z</dcterms:created>
  <dcterms:modified xsi:type="dcterms:W3CDTF">2018-05-21T05:03:00Z</dcterms:modified>
</cp:coreProperties>
</file>